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радиоретранслятора DR50 RU.ЦТРВ.600001-01»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/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72915217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работы»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hzs7e1l8xpg8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«Цифровая радиосвязь»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9zx3rbf28v8q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«Аналоговая радиосвязь»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sfz2f2bw3gxc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«Организация радиосети»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3l3qtyepb3e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«Работа с панелью индикации»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u2ry2opxvkm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«Изменение настроек»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e7rrfttqytm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«Меню выбора окон настроек»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ks4quy4qdqck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списка каналов»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tfo1ep2ahsu0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«Запись конфигурации»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4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радиоретранслятора DR50 RU.ЦТРВ.600001-01»,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8">
      <w:pPr>
        <w:spacing w:line="240" w:lineRule="auto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радиоретранслятора DR50 RU.ЦТРВ.600001-01» – программа, предназначенная для осуществления однонаправленной ретрансляции радиосигнала при организации оперативной двусторонней двухчастотной симплексной радиосвязи в составе цифровых и аналоговых систем Аппаратно-программного комплекса технических средств обеспе́чения связи для взаимодействия различных служб и ведомств, а также при совместной работе со средствами радиосвязи, соответствующими Правилам применения базовых станций и ретрансляторов сетей подвижной радиосвязи. </w:t>
      </w:r>
    </w:p>
    <w:p w:rsidR="00000000" w:rsidDel="00000000" w:rsidP="00000000" w:rsidRDefault="00000000" w:rsidRPr="00000000" w14:paraId="0000003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Ретрансляция сигнала: Осуществляет однонаправленное усиление и повторную передачу радиосигнала.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Организация связи: Предназначены для создания оперативной двусторонней двухчастотной симплексной радиосвязи в системах «Радиокупол БСК».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стандартов: Работают в цифровом стандарте DMR (соответствует правилам ETSI-TS 102 361-1,2) и в аналоговых режимах.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Совместимость: Обеспечивают взаимодействие между различными службами и ведомствами, а также совместимы с радиостанциями других производителей, поддерживающими стандарт DMR.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парка радиостанций: Совместимы с цифровыми (сетка 12.5 кГц) и аналоговыми (сетка 12.5/25.0 кГц) радиостанциями в диапазонах 136-174 МГц (VHF) и 430-470 МГц (UHF).</w:t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Сетевая интеграция: Подключаются к другим компонентам системы (Радиошлюзы, Система управления) по IP-сети (Ethernet) с использованием стандартных протоколов (IP, UDP, TCP, HTTP) и аудиокодеков (G.711, GSM 6.10)</w:t>
      </w:r>
    </w:p>
    <w:p w:rsidR="00000000" w:rsidDel="00000000" w:rsidP="00000000" w:rsidRDefault="00000000" w:rsidRPr="00000000" w14:paraId="0000004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Вид изделия в составе которого работает Внутреннее программное обеспечение для ретрансляторов радиосигналов (рис.1).</w:t>
      </w:r>
    </w:p>
    <w:p w:rsidR="00000000" w:rsidDel="00000000" w:rsidP="00000000" w:rsidRDefault="00000000" w:rsidRPr="00000000" w14:paraId="00000046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34010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nxbz9" w:id="5"/>
      <w:bookmarkEnd w:id="5"/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2"/>
        <w:keepNext w:val="1"/>
        <w:keepLines w:val="1"/>
        <w:spacing w:line="240" w:lineRule="auto"/>
        <w:jc w:val="both"/>
        <w:rPr/>
      </w:pPr>
      <w:bookmarkStart w:colFirst="0" w:colLast="0" w:name="_heading=h.ivreygca43dt" w:id="6"/>
      <w:bookmarkEnd w:id="6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b w:val="0"/>
          <w:bCs w:val="0"/>
          <w:rtl w:val="0"/>
        </w:rPr>
        <w:t xml:space="preserve">«</w:t>
      </w:r>
      <w:r w:rsidDel="00000000" w:rsidR="00000000" w:rsidRPr="00000000">
        <w:rPr>
          <w:rtl w:val="0"/>
        </w:rPr>
        <w:t xml:space="preserve">Режим работы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обеспеченив в составе Радиоретрансляторов обеспечивают двухстороннюю двухчастотную симплексную радиосвязь на любом заранее запрограммированном канале в цифровом и аналоговом режимах.</w:t>
      </w:r>
    </w:p>
    <w:p w:rsidR="00000000" w:rsidDel="00000000" w:rsidP="00000000" w:rsidRDefault="00000000" w:rsidRPr="00000000" w14:paraId="0000004C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Система функционирует в дуплексном режиме, при котором передача осуществляется одновременно с радиоприемом.</w:t>
      </w:r>
    </w:p>
    <w:p w:rsidR="00000000" w:rsidDel="00000000" w:rsidP="00000000" w:rsidRDefault="00000000" w:rsidRPr="00000000" w14:paraId="0000004D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Режимы работы изделия задаются при конфигурировании с помощью встроенного программного обеспечения.</w:t>
      </w:r>
    </w:p>
    <w:p w:rsidR="00000000" w:rsidDel="00000000" w:rsidP="00000000" w:rsidRDefault="00000000" w:rsidRPr="00000000" w14:paraId="0000004E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Режимы работы по типу сигнала:</w:t>
      </w:r>
    </w:p>
    <w:p w:rsidR="00000000" w:rsidDel="00000000" w:rsidP="00000000" w:rsidRDefault="00000000" w:rsidRPr="00000000" w14:paraId="0000004F">
      <w:pPr>
        <w:numPr>
          <w:ilvl w:val="0"/>
          <w:numId w:val="17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Аналоговый;</w:t>
      </w:r>
    </w:p>
    <w:p w:rsidR="00000000" w:rsidDel="00000000" w:rsidP="00000000" w:rsidRDefault="00000000" w:rsidRPr="00000000" w14:paraId="00000050">
      <w:pPr>
        <w:numPr>
          <w:ilvl w:val="0"/>
          <w:numId w:val="17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Цифровой.</w:t>
      </w:r>
    </w:p>
    <w:p w:rsidR="00000000" w:rsidDel="00000000" w:rsidP="00000000" w:rsidRDefault="00000000" w:rsidRPr="00000000" w14:paraId="00000051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Радиоретранслятор определяет тип принимаемого сигнала (аналоговый или цифровой) и автоматически переключается в соответствующий режим. Режим по типу сигнала можно задать принудительно для каждого частотного канала, при этом ретранслятор будет игнорировать сигналы другого типа в канале.</w:t>
      </w:r>
    </w:p>
    <w:p w:rsidR="00000000" w:rsidDel="00000000" w:rsidP="00000000" w:rsidRDefault="00000000" w:rsidRPr="00000000" w14:paraId="00000052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Режимы ретрансляции: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Дежурный приём — передатчик выключен, радиоретранслятор работает только на приём;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Ретрансляция — радиоретранслятор принимает и передаёт принятый сигнал на другой частоте. Ретрансляция в дуплексном режиме: передача ведётся одновременно с приёмом, на различных частотах.</w:t>
      </w:r>
    </w:p>
    <w:p w:rsidR="00000000" w:rsidDel="00000000" w:rsidP="00000000" w:rsidRDefault="00000000" w:rsidRPr="00000000" w14:paraId="00000055">
      <w:pPr>
        <w:numPr>
          <w:ilvl w:val="0"/>
          <w:numId w:val="16"/>
        </w:num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Режимы выходной мощности передатчика:</w:t>
      </w:r>
    </w:p>
    <w:p w:rsidR="00000000" w:rsidDel="00000000" w:rsidP="00000000" w:rsidRDefault="00000000" w:rsidRPr="00000000" w14:paraId="00000056">
      <w:pPr>
        <w:numPr>
          <w:ilvl w:val="0"/>
          <w:numId w:val="9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Пониженная мощность; </w:t>
      </w:r>
    </w:p>
    <w:p w:rsidR="00000000" w:rsidDel="00000000" w:rsidP="00000000" w:rsidRDefault="00000000" w:rsidRPr="00000000" w14:paraId="00000057">
      <w:pPr>
        <w:numPr>
          <w:ilvl w:val="0"/>
          <w:numId w:val="9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Номинальная мощность;</w:t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Повышенная (экстремальная) мощность.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rPr/>
      </w:pPr>
      <w:bookmarkStart w:colFirst="0" w:colLast="0" w:name="_heading=h.hzs7e1l8xpg8" w:id="7"/>
      <w:bookmarkEnd w:id="7"/>
      <w:r w:rsidDel="00000000" w:rsidR="00000000" w:rsidRPr="00000000">
        <w:rPr>
          <w:rtl w:val="0"/>
        </w:rPr>
        <w:t xml:space="preserve">Задача: «Цифровая радиосвязь»</w:t>
      </w:r>
    </w:p>
    <w:p w:rsidR="00000000" w:rsidDel="00000000" w:rsidP="00000000" w:rsidRDefault="00000000" w:rsidRPr="00000000" w14:paraId="0000005B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цифровой радиосвязи радиоретрансляторы обеспечивают совместимость с абонентскими радиостанциями других производителей, работающих в цифровых стандартах радиосвязи DMR в объёме</w:t>
      </w:r>
    </w:p>
    <w:p w:rsidR="00000000" w:rsidDel="00000000" w:rsidP="00000000" w:rsidRDefault="00000000" w:rsidRPr="00000000" w14:paraId="0000005C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2"/>
        <w:rPr/>
      </w:pPr>
      <w:bookmarkStart w:colFirst="0" w:colLast="0" w:name="_heading=h.9zx3rbf28v8q" w:id="8"/>
      <w:bookmarkEnd w:id="8"/>
      <w:r w:rsidDel="00000000" w:rsidR="00000000" w:rsidRPr="00000000">
        <w:rPr>
          <w:rtl w:val="0"/>
        </w:rPr>
        <w:t xml:space="preserve">Задача: «Аналоговая радиосвязь»</w:t>
      </w:r>
    </w:p>
    <w:p w:rsidR="00000000" w:rsidDel="00000000" w:rsidP="00000000" w:rsidRDefault="00000000" w:rsidRPr="00000000" w14:paraId="0000005E">
      <w:pPr>
        <w:numPr>
          <w:ilvl w:val="0"/>
          <w:numId w:val="15"/>
        </w:numPr>
        <w:spacing w:after="0" w:afterAutospacing="0"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аналоговой радиосвязи с шагом сетки рабочих частот 25,0 кГц и 12,5 кГц радиоретрансляторы обеспечивают дуплексную открытую передачу речи с шумоподавлением по несущей частоте или субтональным частотам CTCSS.</w:t>
      </w:r>
    </w:p>
    <w:p w:rsidR="00000000" w:rsidDel="00000000" w:rsidP="00000000" w:rsidRDefault="00000000" w:rsidRPr="00000000" w14:paraId="0000005F">
      <w:pPr>
        <w:numPr>
          <w:ilvl w:val="0"/>
          <w:numId w:val="15"/>
        </w:numPr>
        <w:spacing w:after="0" w:afterAutospacing="0" w:before="0" w:beforeAutospacing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обеспечивают: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afterAutospacing="0" w:before="0" w:beforeAutospacing="0"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выключение и включение шумоподавления;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afterAutospacing="0" w:before="0" w:beforeAutospacing="0"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регулировку порога шумоподавления по несущей частоте;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before="0" w:beforeAutospacing="0"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шумоподавление CTCSS.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rPr/>
      </w:pPr>
      <w:bookmarkStart w:colFirst="0" w:colLast="0" w:name="_heading=h.sfz2f2bw3gxc" w:id="9"/>
      <w:bookmarkEnd w:id="9"/>
      <w:r w:rsidDel="00000000" w:rsidR="00000000" w:rsidRPr="00000000">
        <w:rPr>
          <w:rtl w:val="0"/>
        </w:rPr>
        <w:t xml:space="preserve">Задача: «Организация радиосети»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Радиоретрансляторы могут ретранслировать по IP-сети принимаемый сигнал с поднесущей или цифровой сигнал соответствующего стандарта. Возможно объединить до десяти радиоретрансляторов одного исполнения в единую радиосеть, соединив их по IP-сети</w:t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2"/>
        <w:rPr/>
      </w:pPr>
      <w:bookmarkStart w:colFirst="0" w:colLast="0" w:name="_heading=h.3l3qtyepb3e" w:id="10"/>
      <w:bookmarkEnd w:id="10"/>
      <w:r w:rsidDel="00000000" w:rsidR="00000000" w:rsidRPr="00000000">
        <w:rPr>
          <w:rtl w:val="0"/>
        </w:rPr>
        <w:t xml:space="preserve">Задача: </w:t>
      </w:r>
      <w:r w:rsidDel="00000000" w:rsidR="00000000" w:rsidRPr="00000000">
        <w:rPr>
          <w:b w:val="0"/>
          <w:bCs w:val="0"/>
          <w:rtl w:val="0"/>
        </w:rPr>
        <w:t xml:space="preserve">«</w:t>
      </w:r>
      <w:r w:rsidDel="00000000" w:rsidR="00000000" w:rsidRPr="00000000">
        <w:rPr>
          <w:rtl w:val="0"/>
        </w:rPr>
        <w:t xml:space="preserve">Работа с панелью индикации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10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Панель индикации на лицевой панели радиоретранслятора имеет четыре световых индикатора и две утопленные кнопки.</w:t>
      </w:r>
    </w:p>
    <w:p w:rsidR="00000000" w:rsidDel="00000000" w:rsidP="00000000" w:rsidRDefault="00000000" w:rsidRPr="00000000" w14:paraId="0000006A">
      <w:pPr>
        <w:numPr>
          <w:ilvl w:val="0"/>
          <w:numId w:val="10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Световые индикаторы:</w:t>
      </w:r>
    </w:p>
    <w:p w:rsidR="00000000" w:rsidDel="00000000" w:rsidP="00000000" w:rsidRDefault="00000000" w:rsidRPr="00000000" w14:paraId="0000006B">
      <w:pPr>
        <w:numPr>
          <w:ilvl w:val="0"/>
          <w:numId w:val="19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Питание — сигнализирует о включённом питании и исправной работе радиоретранслятора. При нормальной работе мерцает дважды в секунду;</w:t>
      </w:r>
    </w:p>
    <w:p w:rsidR="00000000" w:rsidDel="00000000" w:rsidP="00000000" w:rsidRDefault="00000000" w:rsidRPr="00000000" w14:paraId="0000006C">
      <w:pPr>
        <w:numPr>
          <w:ilvl w:val="0"/>
          <w:numId w:val="19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Линия — сигнализирует о наличии IP-соединения с удалённым устройством (другим радиоретранслятором, АПК СУРА, пультом удалённого управления по IP-сети, декодером голоса);</w:t>
      </w:r>
    </w:p>
    <w:p w:rsidR="00000000" w:rsidDel="00000000" w:rsidP="00000000" w:rsidRDefault="00000000" w:rsidRPr="00000000" w14:paraId="0000006D">
      <w:pPr>
        <w:numPr>
          <w:ilvl w:val="0"/>
          <w:numId w:val="19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Передача — сигнализирует о включении передатчика;</w:t>
      </w:r>
    </w:p>
    <w:p w:rsidR="00000000" w:rsidDel="00000000" w:rsidP="00000000" w:rsidRDefault="00000000" w:rsidRPr="00000000" w14:paraId="0000006E">
      <w:pPr>
        <w:numPr>
          <w:ilvl w:val="0"/>
          <w:numId w:val="19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Приём — индицирует режим приёма. Непрерывно горит при приёме аналогового сигнала. Мигает при приёме цифрового сигнала.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Утопленные кнопки:</w:t>
      </w:r>
    </w:p>
    <w:p w:rsidR="00000000" w:rsidDel="00000000" w:rsidP="00000000" w:rsidRDefault="00000000" w:rsidRPr="00000000" w14:paraId="00000070">
      <w:pPr>
        <w:numPr>
          <w:ilvl w:val="0"/>
          <w:numId w:val="20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Сброс — сброс настроек радиоретранслятора к базовым настройкам;</w:t>
      </w:r>
    </w:p>
    <w:p w:rsidR="00000000" w:rsidDel="00000000" w:rsidP="00000000" w:rsidRDefault="00000000" w:rsidRPr="00000000" w14:paraId="00000071">
      <w:pPr>
        <w:numPr>
          <w:ilvl w:val="0"/>
          <w:numId w:val="20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Обновл. — аварийное восстановление прошивки.</w:t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Соединитель «ЛВС» имеет два светодиодных индикатора. Индикатор слева отвечает за режим передачи данных: потушен — сетевая активность 10 Мбит/с; горит жёлтым – сетевая активность 100 Мбит/с. Индикатор справа отвечает за активность IP-подключения: горит зелёным — присутствует IP-подключение; мигает зелёным — активность в IP-сети.</w:t>
      </w:r>
    </w:p>
    <w:p w:rsidR="00000000" w:rsidDel="00000000" w:rsidP="00000000" w:rsidRDefault="00000000" w:rsidRPr="00000000" w14:paraId="00000073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rPr/>
      </w:pPr>
      <w:bookmarkStart w:colFirst="0" w:colLast="0" w:name="_heading=h.lu2ry2opxvkm" w:id="11"/>
      <w:bookmarkEnd w:id="11"/>
      <w:r w:rsidDel="00000000" w:rsidR="00000000" w:rsidRPr="00000000">
        <w:rPr>
          <w:rtl w:val="0"/>
        </w:rPr>
        <w:t xml:space="preserve">Задача: «Изменение настроек»</w:t>
      </w:r>
    </w:p>
    <w:p w:rsidR="00000000" w:rsidDel="00000000" w:rsidP="00000000" w:rsidRDefault="00000000" w:rsidRPr="00000000" w14:paraId="00000075">
      <w:pPr>
        <w:numPr>
          <w:ilvl w:val="0"/>
          <w:numId w:val="18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Запустите ПО «DR-CONFIG» на ПК. Выберете модификацию радиоретранслятора в меню: Файл -&gt; Радиостанция (рис.1).</w:t>
      </w:r>
    </w:p>
    <w:p w:rsidR="00000000" w:rsidDel="00000000" w:rsidP="00000000" w:rsidRDefault="00000000" w:rsidRPr="00000000" w14:paraId="0000007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219700" cy="276225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762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78">
      <w:pPr>
        <w:numPr>
          <w:ilvl w:val="0"/>
          <w:numId w:val="18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доступа к устройству через ПО «DR-CONFIG» используйте учётные данные, установленные по умолчанию:</w:t>
      </w:r>
    </w:p>
    <w:p w:rsidR="00000000" w:rsidDel="00000000" w:rsidP="00000000" w:rsidRDefault="00000000" w:rsidRPr="00000000" w14:paraId="00000079">
      <w:pPr>
        <w:numPr>
          <w:ilvl w:val="0"/>
          <w:numId w:val="7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Имя пользователя: admin</w:t>
      </w:r>
    </w:p>
    <w:p w:rsidR="00000000" w:rsidDel="00000000" w:rsidP="00000000" w:rsidRDefault="00000000" w:rsidRPr="00000000" w14:paraId="0000007A">
      <w:pPr>
        <w:numPr>
          <w:ilvl w:val="0"/>
          <w:numId w:val="7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Пароль: admin</w:t>
      </w:r>
    </w:p>
    <w:p w:rsidR="00000000" w:rsidDel="00000000" w:rsidP="00000000" w:rsidRDefault="00000000" w:rsidRPr="00000000" w14:paraId="0000007B">
      <w:pPr>
        <w:numPr>
          <w:ilvl w:val="0"/>
          <w:numId w:val="18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Запустите ПО «DR-CONFIG» на ПК. Выберете модификацию радиоретранслятора в меню: Файл -&gt; Радиостанция .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2"/>
        <w:rPr/>
      </w:pPr>
      <w:bookmarkStart w:colFirst="0" w:colLast="0" w:name="_heading=h.e7rrfttqytmu" w:id="12"/>
      <w:bookmarkEnd w:id="12"/>
      <w:r w:rsidDel="00000000" w:rsidR="00000000" w:rsidRPr="00000000">
        <w:rPr>
          <w:rtl w:val="0"/>
        </w:rPr>
        <w:t xml:space="preserve">Задача: «Меню выбора окон настроек»</w:t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левой части ПО «DR-CONFIG» расположено меню выбора окон настроек:</w:t>
      </w:r>
    </w:p>
    <w:p w:rsidR="00000000" w:rsidDel="00000000" w:rsidP="00000000" w:rsidRDefault="00000000" w:rsidRPr="00000000" w14:paraId="0000007F">
      <w:pPr>
        <w:numPr>
          <w:ilvl w:val="0"/>
          <w:numId w:val="14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Настройка каналов; </w:t>
      </w:r>
    </w:p>
    <w:p w:rsidR="00000000" w:rsidDel="00000000" w:rsidP="00000000" w:rsidRDefault="00000000" w:rsidRPr="00000000" w14:paraId="00000080">
      <w:pPr>
        <w:numPr>
          <w:ilvl w:val="0"/>
          <w:numId w:val="14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Общие настройки;</w:t>
      </w:r>
    </w:p>
    <w:p w:rsidR="00000000" w:rsidDel="00000000" w:rsidP="00000000" w:rsidRDefault="00000000" w:rsidRPr="00000000" w14:paraId="00000081">
      <w:pPr>
        <w:numPr>
          <w:ilvl w:val="0"/>
          <w:numId w:val="14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Список узлов.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2"/>
        <w:rPr/>
      </w:pPr>
      <w:bookmarkStart w:colFirst="0" w:colLast="0" w:name="_heading=h.ks4quy4qdqck" w:id="13"/>
      <w:bookmarkEnd w:id="13"/>
      <w:r w:rsidDel="00000000" w:rsidR="00000000" w:rsidRPr="00000000">
        <w:rPr>
          <w:rtl w:val="0"/>
        </w:rPr>
        <w:t xml:space="preserve">Задача: «Настройка списка каналов»</w:t>
      </w:r>
    </w:p>
    <w:p w:rsidR="00000000" w:rsidDel="00000000" w:rsidP="00000000" w:rsidRDefault="00000000" w:rsidRPr="00000000" w14:paraId="00000084">
      <w:pPr>
        <w:numPr>
          <w:ilvl w:val="0"/>
          <w:numId w:val="12"/>
        </w:num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открытия окна настроек каналов в левой части ПО выберите «Списки каналов» (рис.3).</w:t>
      </w:r>
    </w:p>
    <w:p w:rsidR="00000000" w:rsidDel="00000000" w:rsidP="00000000" w:rsidRDefault="00000000" w:rsidRPr="00000000" w14:paraId="0000008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242570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425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Рис.3</w:t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Поля каналов:</w:t>
      </w:r>
    </w:p>
    <w:p w:rsidR="00000000" w:rsidDel="00000000" w:rsidP="00000000" w:rsidRDefault="00000000" w:rsidRPr="00000000" w14:paraId="00000088">
      <w:pPr>
        <w:numPr>
          <w:ilvl w:val="0"/>
          <w:numId w:val="13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Текущий канал — номер канала, на котором работает радиоретранслятор.</w:t>
      </w:r>
    </w:p>
    <w:p w:rsidR="00000000" w:rsidDel="00000000" w:rsidP="00000000" w:rsidRDefault="00000000" w:rsidRPr="00000000" w14:paraId="00000089">
      <w:pPr>
        <w:numPr>
          <w:ilvl w:val="0"/>
          <w:numId w:val="13"/>
        </w:numPr>
        <w:ind w:left="566.9291338582675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Шумоподавитель — порог шумоподавления.  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Значение: 0-9 (0 — шумоподавитель отключён)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открытия окна настроек канала, в левой части окна DR-CONFIG выбери</w:t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 имя канала, например, «СН 1»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Поля настройки каналов (рис.4):</w:t>
      </w:r>
    </w:p>
    <w:p w:rsidR="00000000" w:rsidDel="00000000" w:rsidP="00000000" w:rsidRDefault="00000000" w:rsidRPr="00000000" w14:paraId="00000090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5745600" cy="31750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17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Рис.4</w:t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Поля окна настроек канала: </w:t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Название канала — цифробуквенное обозначение канала. </w:t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Состояние канала — включение и выключение канала. </w:t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Частота ПМ и Частота ПД — частоты приёма и передачи в Герцах. \</w:t>
      </w:r>
    </w:p>
    <w:p w:rsidR="00000000" w:rsidDel="00000000" w:rsidP="00000000" w:rsidRDefault="00000000" w:rsidRPr="00000000" w14:paraId="000000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Мощность — выбор выходной мощности передатчика. </w:t>
      </w:r>
    </w:p>
    <w:p w:rsidR="00000000" w:rsidDel="00000000" w:rsidP="00000000" w:rsidRDefault="00000000" w:rsidRPr="00000000" w14:paraId="000000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Доступны три варианта: </w:t>
      </w:r>
    </w:p>
    <w:p w:rsidR="00000000" w:rsidDel="00000000" w:rsidP="00000000" w:rsidRDefault="00000000" w:rsidRPr="00000000" w14:paraId="00000099">
      <w:pPr>
        <w:numPr>
          <w:ilvl w:val="0"/>
          <w:numId w:val="5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«Низкая» — режим пониженной выходной мощности передатчика. </w:t>
      </w:r>
    </w:p>
    <w:p w:rsidR="00000000" w:rsidDel="00000000" w:rsidP="00000000" w:rsidRDefault="00000000" w:rsidRPr="00000000" w14:paraId="0000009A">
      <w:pPr>
        <w:numPr>
          <w:ilvl w:val="0"/>
          <w:numId w:val="5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«Средняя» — режим номинальной выходной мощности передатчика. </w:t>
      </w:r>
    </w:p>
    <w:p w:rsidR="00000000" w:rsidDel="00000000" w:rsidP="00000000" w:rsidRDefault="00000000" w:rsidRPr="00000000" w14:paraId="0000009B">
      <w:pPr>
        <w:numPr>
          <w:ilvl w:val="0"/>
          <w:numId w:val="5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«Высокая» — режим повышенной выходной мощности передатчика. </w:t>
      </w:r>
    </w:p>
    <w:p w:rsidR="00000000" w:rsidDel="00000000" w:rsidP="00000000" w:rsidRDefault="00000000" w:rsidRPr="00000000" w14:paraId="0000009C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Ретрансляция —выбор режима ретрансляции. </w:t>
      </w:r>
    </w:p>
    <w:p w:rsidR="00000000" w:rsidDel="00000000" w:rsidP="00000000" w:rsidRDefault="00000000" w:rsidRPr="00000000" w14:paraId="0000009E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Доступны три варианта: </w:t>
      </w:r>
    </w:p>
    <w:p w:rsidR="00000000" w:rsidDel="00000000" w:rsidP="00000000" w:rsidRDefault="00000000" w:rsidRPr="00000000" w14:paraId="0000009F">
      <w:pPr>
        <w:numPr>
          <w:ilvl w:val="0"/>
          <w:numId w:val="4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«Выкл» — ретрансляция выключена. </w:t>
      </w:r>
    </w:p>
    <w:p w:rsidR="00000000" w:rsidDel="00000000" w:rsidP="00000000" w:rsidRDefault="00000000" w:rsidRPr="00000000" w14:paraId="000000A0">
      <w:pPr>
        <w:numPr>
          <w:ilvl w:val="0"/>
          <w:numId w:val="4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«Вкл» — ретрансляция включена. </w:t>
      </w:r>
    </w:p>
    <w:p w:rsidR="00000000" w:rsidDel="00000000" w:rsidP="00000000" w:rsidRDefault="00000000" w:rsidRPr="00000000" w14:paraId="000000A1">
      <w:pPr>
        <w:numPr>
          <w:ilvl w:val="0"/>
          <w:numId w:val="4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«Авто» — ретрансляция включается при обрыве соединения с IP-сетью.24 </w:t>
      </w:r>
    </w:p>
    <w:p w:rsidR="00000000" w:rsidDel="00000000" w:rsidP="00000000" w:rsidRDefault="00000000" w:rsidRPr="00000000" w14:paraId="000000A2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канала — выбор режима работы канала по типу сигнала. </w:t>
      </w:r>
    </w:p>
    <w:p w:rsidR="00000000" w:rsidDel="00000000" w:rsidP="00000000" w:rsidRDefault="00000000" w:rsidRPr="00000000" w14:paraId="000000A4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Доступны три варианта: </w:t>
      </w:r>
    </w:p>
    <w:p w:rsidR="00000000" w:rsidDel="00000000" w:rsidP="00000000" w:rsidRDefault="00000000" w:rsidRPr="00000000" w14:paraId="000000A5">
      <w:pPr>
        <w:numPr>
          <w:ilvl w:val="0"/>
          <w:numId w:val="8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«Смешанный» — радиоретранслятор принимает и ретранслирует как цифровые, так и аналоговые сигналы. Тип сигнала определяется автоматически. </w:t>
      </w:r>
    </w:p>
    <w:p w:rsidR="00000000" w:rsidDel="00000000" w:rsidP="00000000" w:rsidRDefault="00000000" w:rsidRPr="00000000" w14:paraId="000000A6">
      <w:pPr>
        <w:numPr>
          <w:ilvl w:val="0"/>
          <w:numId w:val="8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«Аналоговый» — радиоретранслятор принимает и ретранслирует только аналоговые сигналы. </w:t>
      </w:r>
    </w:p>
    <w:p w:rsidR="00000000" w:rsidDel="00000000" w:rsidP="00000000" w:rsidRDefault="00000000" w:rsidRPr="00000000" w14:paraId="000000A7">
      <w:pPr>
        <w:numPr>
          <w:ilvl w:val="0"/>
          <w:numId w:val="8"/>
        </w:numPr>
        <w:ind w:left="0" w:firstLine="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«Цифровой» — радиоретранслятор принимает и ретранслирует только цифровые сигналы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Декодер ПМ и Кодер ПД — режим работы с субтональной сигнализаци ей CTCSS для приёма и передачи. В режиме «Авто» при приёме радио ретранслятор принимает сигнал с любым тоном (обязательно наличие тона). В режиме «Авто» при передаче радиоретранслятор передает обнаруженный при приёме тон в обратный канал без изменений. Если задать конкретный тон, радиоретранслятор будет принимать и передавать сигналы только с установленным тоном. </w:t>
      </w:r>
    </w:p>
    <w:p w:rsidR="00000000" w:rsidDel="00000000" w:rsidP="00000000" w:rsidRDefault="00000000" w:rsidRPr="00000000" w14:paraId="000000AA">
      <w:pPr>
        <w:spacing w:line="240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Полоса — выбор полосы частот канала. </w:t>
      </w:r>
    </w:p>
    <w:p w:rsidR="00000000" w:rsidDel="00000000" w:rsidP="00000000" w:rsidRDefault="00000000" w:rsidRPr="00000000" w14:paraId="000000AC">
      <w:pPr>
        <w:spacing w:line="240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Доступны два варианта: </w:t>
      </w:r>
    </w:p>
    <w:p w:rsidR="00000000" w:rsidDel="00000000" w:rsidP="00000000" w:rsidRDefault="00000000" w:rsidRPr="00000000" w14:paraId="000000AD">
      <w:pPr>
        <w:numPr>
          <w:ilvl w:val="0"/>
          <w:numId w:val="11"/>
        </w:numPr>
        <w:spacing w:line="240" w:lineRule="auto"/>
        <w:ind w:left="0" w:firstLine="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12,5 кГц</w:t>
      </w:r>
    </w:p>
    <w:p w:rsidR="00000000" w:rsidDel="00000000" w:rsidP="00000000" w:rsidRDefault="00000000" w:rsidRPr="00000000" w14:paraId="000000AE">
      <w:pPr>
        <w:numPr>
          <w:ilvl w:val="0"/>
          <w:numId w:val="11"/>
        </w:numPr>
        <w:spacing w:line="240" w:lineRule="auto"/>
        <w:ind w:left="0" w:firstLine="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25 кГц </w:t>
      </w:r>
    </w:p>
    <w:p w:rsidR="00000000" w:rsidDel="00000000" w:rsidP="00000000" w:rsidRDefault="00000000" w:rsidRPr="00000000" w14:paraId="000000AF">
      <w:pPr>
        <w:spacing w:line="240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ЦК ПМ и ЦК ПД — устанавливает цветовой код идентификации радиосистемы в цифровом режиме работы для приёма и передачи.</w:t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Style w:val="Heading2"/>
        <w:rPr/>
      </w:pPr>
      <w:bookmarkStart w:colFirst="0" w:colLast="0" w:name="_heading=h.tfo1ep2ahsu0" w:id="14"/>
      <w:bookmarkEnd w:id="14"/>
      <w:r w:rsidDel="00000000" w:rsidR="00000000" w:rsidRPr="00000000">
        <w:rPr>
          <w:rtl w:val="0"/>
        </w:rPr>
        <w:t xml:space="preserve">Задача: «Запись конфигурации»</w:t>
      </w:r>
    </w:p>
    <w:p w:rsidR="00000000" w:rsidDel="00000000" w:rsidP="00000000" w:rsidRDefault="00000000" w:rsidRPr="00000000" w14:paraId="000000B2">
      <w:pPr>
        <w:numPr>
          <w:ilvl w:val="0"/>
          <w:numId w:val="6"/>
        </w:numPr>
        <w:spacing w:line="240" w:lineRule="auto"/>
        <w:ind w:left="0" w:firstLine="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 окончании конфигурирования запишите конфигурацию во внутреннюю память радиоретранслятора. </w:t>
      </w:r>
    </w:p>
    <w:p w:rsidR="00000000" w:rsidDel="00000000" w:rsidP="00000000" w:rsidRDefault="00000000" w:rsidRPr="00000000" w14:paraId="000000B3">
      <w:pPr>
        <w:numPr>
          <w:ilvl w:val="0"/>
          <w:numId w:val="6"/>
        </w:numPr>
        <w:spacing w:line="240" w:lineRule="auto"/>
        <w:ind w:left="0" w:firstLine="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Для этого перейдите в меню: Действия -&gt; Прочитать конфигурацию. В открывшемся окне нажмите программную кнопку «Старт». После успешной записи конфигурации появится сообщение «Операция выполнена».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ci93xb" w:id="15"/>
      <w:bookmarkEnd w:id="15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B6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B7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B8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B9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first"/>
      <w:footerReference r:id="rId12" w:type="default"/>
      <w:footerReference r:id="rId13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E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4.png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P4cJ4TGcrBA2DD+IvBCSIKRkxA==">CgMxLjAyCGguZ2pkZ3hzMgloLjMwajB6bGwyCWguMTdkcDh2dTIJaC4zcmRjcmpuMgloLjI2aW4xcmcyCGgubG54Yno5Mg5oLml2cmV5Z2NhNDNkdDIOaC5oenM3ZTFsOHhwZzgyDmguOXp4M3JiZjI4djhxMg5oLnNmejJmMmJ3M2d4YzINaC4zbDNxdHllcGIzZTIOaC5sdTJyeTJvcHh2a20yDmguZTdycmZ0dHF5dG11Mg5oLmtzNHF1eTRxZHFjazIOaC50Zm8xZXAyYWhzdTAyCWguMWNpOTN4YjgAciExZFhlMFhQaUpkd3NwVlozWF9maVFNYmRISUt1OU9hW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