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установке и началу работы с ПО </w:t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Внутреннее программное обеспечение (встроенное прикладное системное) радиостанций «РК-261»</w:t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RU.ЦТРВ.501600-01, работающих в цифровом стандарте DMR ETSI-TS 102 361-1,2, с функцией маскирования речи RU.ЦТРВ.501600-01 13 01 по Алгоритму «РК-МСР-01» RU.ЦТРВ.501589-01 90»</w:t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12106536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6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установки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Процесс завершения работы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none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Контакты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(встроенное прикладное системное) радиостанций «РК-261» RU.ЦТРВ.501600-01, работающих в цифровом стандарте DMR ETSI- TS 102 361-1,2, с функцией маскирования речи RU.ЦТРВ.501600-01 13 01 по Алгоритму «РК-МСР-01» RU.ЦТРВ.501589-01 90».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Минимальные системные требования для установки и эксплуатации ПО следующие: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наличие микропроцессора STM32F405VET6 или его аналога.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корректной работы ПО требуется наличие составных технических изделий (таблица 1). </w:t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965"/>
        <w:gridCol w:w="2055"/>
        <w:gridCol w:w="1890"/>
        <w:tblGridChange w:id="0">
          <w:tblGrid>
            <w:gridCol w:w="4965"/>
            <w:gridCol w:w="2055"/>
            <w:gridCol w:w="1890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Диапазон</w:t>
            </w:r>
          </w:p>
          <w:p w:rsidR="00000000" w:rsidDel="00000000" w:rsidP="00000000" w:rsidRDefault="00000000" w:rsidRPr="00000000" w14:paraId="00000028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рабочих частот, МГц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Комплектация по применению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 П23» ЦТРВ.464514.002,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«160 МГц»,</w:t>
            </w:r>
          </w:p>
          <w:p w:rsidR="00000000" w:rsidDel="00000000" w:rsidP="00000000" w:rsidRDefault="00000000" w:rsidRPr="00000000" w14:paraId="0000002C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 П45» ЦТРВ.464514.002-01,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«450 МГц»,</w:t>
            </w:r>
          </w:p>
          <w:p w:rsidR="00000000" w:rsidDel="00000000" w:rsidP="00000000" w:rsidRDefault="00000000" w:rsidRPr="00000000" w14:paraId="00000030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«РК-261.1 П23» ЦТРВ.464514.002-02,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«160 МГц»,</w:t>
            </w:r>
          </w:p>
          <w:p w:rsidR="00000000" w:rsidDel="00000000" w:rsidP="00000000" w:rsidRDefault="00000000" w:rsidRPr="00000000" w14:paraId="00000034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36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«РК-261.1 П45» ЦТРВ.464514.002-03,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«450 МГц»,</w:t>
            </w:r>
          </w:p>
          <w:p w:rsidR="00000000" w:rsidDel="00000000" w:rsidP="00000000" w:rsidRDefault="00000000" w:rsidRPr="00000000" w14:paraId="00000039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3B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 V» ЦТРВ.464514.006,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</w:t>
            </w:r>
          </w:p>
          <w:p w:rsidR="00000000" w:rsidDel="00000000" w:rsidP="00000000" w:rsidRDefault="00000000" w:rsidRPr="00000000" w14:paraId="0000003E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 U» ЦТРВ.464514.006-01,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403 до 470,</w:t>
            </w:r>
          </w:p>
          <w:p w:rsidR="00000000" w:rsidDel="00000000" w:rsidP="00000000" w:rsidRDefault="00000000" w:rsidRPr="00000000" w14:paraId="00000042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«РК-260.1 V» ЦТРВ.464514.006-02,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</w:t>
            </w:r>
          </w:p>
          <w:p w:rsidR="00000000" w:rsidDel="00000000" w:rsidP="00000000" w:rsidRDefault="00000000" w:rsidRPr="00000000" w14:paraId="00000046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 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«РК-260.1 U» ЦТРВ.464514.006-03,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403 до 470,</w:t>
            </w:r>
          </w:p>
          <w:p w:rsidR="00000000" w:rsidDel="00000000" w:rsidP="00000000" w:rsidRDefault="00000000" w:rsidRPr="00000000" w14:paraId="0000004A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4C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</w:tbl>
    <w:p w:rsidR="00000000" w:rsidDel="00000000" w:rsidP="00000000" w:rsidRDefault="00000000" w:rsidRPr="00000000" w14:paraId="0000004D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4E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v1814taw05bh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qavgokqimbme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csuhnlodazq9" w:id="5"/>
      <w:bookmarkEnd w:id="5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«Внутреннее программное обеспечение (встроенное прикладное системное) радиостанций «РК-261» RU.ЦТРВ.501600-01, работающих в цифровом стандарте DMR ETSI- TS 102 361-1,2, с функцией маскирования речи RU.ЦТРВ.501600-01 13 01 по Алгоритму «РК-МСР-01» RU.ЦТРВ.501589-01 90» не поставляется в качестве самостоятельного ПО, а является неотъемлемой частью поставляемых технических изделий.</w:t>
      </w:r>
    </w:p>
    <w:p w:rsidR="00000000" w:rsidDel="00000000" w:rsidP="00000000" w:rsidRDefault="00000000" w:rsidRPr="00000000" w14:paraId="0000005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производства ООО "ЦНТ", что обеспечивает правильную настройку и дальнейшую стабильную работу ПО.</w:t>
      </w:r>
    </w:p>
    <w:p w:rsidR="00000000" w:rsidDel="00000000" w:rsidP="00000000" w:rsidRDefault="00000000" w:rsidRPr="00000000" w14:paraId="0000005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000000" w:rsidDel="00000000" w:rsidP="00000000" w:rsidRDefault="00000000" w:rsidRPr="00000000" w14:paraId="0000005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2ewgbfl7yros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spacing w:line="276" w:lineRule="auto"/>
        <w:rPr/>
      </w:pPr>
      <w:bookmarkStart w:colFirst="0" w:colLast="0" w:name="_heading=h.b7adklxzkd9b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spacing w:line="276" w:lineRule="auto"/>
        <w:rPr/>
      </w:pPr>
      <w:bookmarkStart w:colFirst="0" w:colLast="0" w:name="_heading=h.lnxbz9" w:id="8"/>
      <w:bookmarkEnd w:id="8"/>
      <w:r w:rsidDel="00000000" w:rsidR="00000000" w:rsidRPr="00000000">
        <w:rPr>
          <w:rtl w:val="0"/>
        </w:rPr>
        <w:t xml:space="preserve">4</w:t>
      </w:r>
      <w:r w:rsidDel="00000000" w:rsidR="00000000" w:rsidRPr="00000000">
        <w:rPr>
          <w:rtl w:val="0"/>
        </w:rPr>
        <w:t xml:space="preserve">. Процесс завершения работы ПО</w:t>
      </w:r>
    </w:p>
    <w:p w:rsidR="00000000" w:rsidDel="00000000" w:rsidP="00000000" w:rsidRDefault="00000000" w:rsidRPr="00000000" w14:paraId="00000059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nht6063s2ef2" w:id="9"/>
      <w:bookmarkEnd w:id="9"/>
      <w:r w:rsidDel="00000000" w:rsidR="00000000" w:rsidRPr="00000000">
        <w:rPr>
          <w:sz w:val="24"/>
          <w:szCs w:val="24"/>
          <w:rtl w:val="0"/>
        </w:rPr>
        <w:t xml:space="preserve"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000000" w:rsidDel="00000000" w:rsidP="00000000" w:rsidRDefault="00000000" w:rsidRPr="00000000" w14:paraId="0000005A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9c1p7e6pebra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w629rm2l7xta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slwhthboqfub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yqnhqrucz952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z7e38y1l2wu8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a5zfks9kxty" w:id="15"/>
      <w:bookmarkEnd w:id="1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1"/>
        <w:keepLines w:val="1"/>
        <w:spacing w:line="276" w:lineRule="auto"/>
        <w:jc w:val="both"/>
        <w:rPr>
          <w:sz w:val="24"/>
          <w:szCs w:val="24"/>
        </w:rPr>
      </w:pPr>
      <w:bookmarkStart w:colFirst="0" w:colLast="0" w:name="_heading=h.76b3l6pz50qg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spacing w:line="276" w:lineRule="auto"/>
        <w:rPr>
          <w:highlight w:val="white"/>
        </w:rPr>
      </w:pPr>
      <w:bookmarkStart w:colFirst="0" w:colLast="0" w:name="_heading=h.1ci93xb" w:id="17"/>
      <w:bookmarkEnd w:id="17"/>
      <w:r w:rsidDel="00000000" w:rsidR="00000000" w:rsidRPr="00000000">
        <w:rPr>
          <w:highlight w:val="white"/>
          <w:rtl w:val="0"/>
        </w:rPr>
        <w:t xml:space="preserve">5. Контакты</w:t>
      </w:r>
    </w:p>
    <w:p w:rsidR="00000000" w:rsidDel="00000000" w:rsidP="00000000" w:rsidRDefault="00000000" w:rsidRPr="00000000" w14:paraId="0000006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63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64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65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Bz2rH9xrg2fUfKvB84m6nbWxZA==">CgMxLjAyDmguZDlmMjZ6a215MmFnMg5oLngydzMxZTJ1YTV0czIOaC40cmdwYzl0eXoxNzIyDmgudjE4MTR0YXcwNWJoMg5oLnFhdmdva3FpbWJtZTIOaC5jc3VobmxvZGF6cTkyDmguMmV3Z2JmbDd5cm9zMg5oLmI3YWRrbHh6a2Q5YjIIaC5sbnhiejkyDmgubmh0NjA2M3MyZWYyMg5oLjljMXA3ZTZwZWJyYTIOaC53NjI5cm0ybDd4dGEyDmguc2x3aHRoYm9xZnViMg5oLnlxbmhxcnVjejk1MjIOaC56N2UzOHkxbDJ3dTgyDmguN2E1emZrczlreHR5Mg5oLjc2YjNsNnB6NTBxZzIJaC4xY2k5M3hiOAByITFjTGlRU181c0t4VGRvNjAxRXkzNnZldHNnMXdTaUo4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